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C37E7" w14:textId="165B7CC5" w:rsidR="00CE1974" w:rsidRDefault="00E60142" w:rsidP="00CE1974">
      <w:pPr>
        <w:autoSpaceDE w:val="0"/>
        <w:autoSpaceDN w:val="0"/>
        <w:spacing w:after="280" w:line="288" w:lineRule="atLeast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4ECE4424" wp14:editId="3F6384BA">
            <wp:simplePos x="0" y="0"/>
            <wp:positionH relativeFrom="margin">
              <wp:align>center</wp:align>
            </wp:positionH>
            <wp:positionV relativeFrom="topMargin">
              <wp:posOffset>390525</wp:posOffset>
            </wp:positionV>
            <wp:extent cx="7191375" cy="2171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DAE15" w14:textId="77777777" w:rsidR="00E60142" w:rsidRDefault="00E60142" w:rsidP="00CE1974">
      <w:pPr>
        <w:autoSpaceDE w:val="0"/>
        <w:autoSpaceDN w:val="0"/>
        <w:spacing w:after="280" w:line="288" w:lineRule="atLeast"/>
        <w:jc w:val="center"/>
        <w:rPr>
          <w:b/>
          <w:bCs/>
          <w:sz w:val="78"/>
          <w:szCs w:val="78"/>
        </w:rPr>
      </w:pPr>
    </w:p>
    <w:p w14:paraId="5884E9F1" w14:textId="77777777" w:rsidR="00E60142" w:rsidRDefault="00E60142" w:rsidP="00CE1974">
      <w:pPr>
        <w:autoSpaceDE w:val="0"/>
        <w:autoSpaceDN w:val="0"/>
        <w:spacing w:after="280" w:line="288" w:lineRule="atLeast"/>
        <w:jc w:val="center"/>
        <w:rPr>
          <w:b/>
          <w:bCs/>
          <w:sz w:val="78"/>
          <w:szCs w:val="78"/>
        </w:rPr>
      </w:pPr>
    </w:p>
    <w:p w14:paraId="6422FE5E" w14:textId="618C256E" w:rsidR="00CE1974" w:rsidRPr="00C919B4" w:rsidRDefault="00A301C1" w:rsidP="00CE1974">
      <w:pPr>
        <w:autoSpaceDE w:val="0"/>
        <w:autoSpaceDN w:val="0"/>
        <w:spacing w:after="280" w:line="288" w:lineRule="atLeast"/>
        <w:jc w:val="center"/>
        <w:rPr>
          <w:b/>
          <w:bCs/>
          <w:sz w:val="78"/>
          <w:szCs w:val="78"/>
        </w:rPr>
      </w:pPr>
      <w:r w:rsidRPr="00A301C1">
        <w:rPr>
          <w:b/>
          <w:bCs/>
          <w:sz w:val="78"/>
          <w:szCs w:val="78"/>
        </w:rPr>
        <w:t xml:space="preserve">Join us for my </w:t>
      </w:r>
      <w:r w:rsidR="00CE1974" w:rsidRPr="00C919B4">
        <w:rPr>
          <w:b/>
          <w:bCs/>
          <w:color w:val="C00000"/>
          <w:sz w:val="78"/>
          <w:szCs w:val="78"/>
        </w:rPr>
        <w:t>8</w:t>
      </w:r>
      <w:r>
        <w:rPr>
          <w:b/>
          <w:bCs/>
          <w:color w:val="C00000"/>
          <w:sz w:val="78"/>
          <w:szCs w:val="78"/>
        </w:rPr>
        <w:t>3rd</w:t>
      </w:r>
      <w:r w:rsidR="00FA5B09" w:rsidRPr="00C919B4">
        <w:rPr>
          <w:b/>
          <w:bCs/>
          <w:color w:val="C00000"/>
          <w:sz w:val="78"/>
          <w:szCs w:val="78"/>
        </w:rPr>
        <w:t xml:space="preserve"> </w:t>
      </w:r>
      <w:r w:rsidR="00CE1974" w:rsidRPr="00C919B4">
        <w:rPr>
          <w:b/>
          <w:bCs/>
          <w:sz w:val="78"/>
          <w:szCs w:val="78"/>
        </w:rPr>
        <w:t xml:space="preserve">Town Hall </w:t>
      </w:r>
    </w:p>
    <w:p w14:paraId="2D8557DB" w14:textId="631F6869" w:rsidR="00CE1974" w:rsidRDefault="0042736D" w:rsidP="00CE1974">
      <w:pPr>
        <w:autoSpaceDE w:val="0"/>
        <w:autoSpaceDN w:val="0"/>
        <w:spacing w:after="280" w:line="288" w:lineRule="atLeast"/>
        <w:jc w:val="center"/>
        <w:rPr>
          <w:b/>
          <w:bCs/>
          <w:sz w:val="72"/>
          <w:szCs w:val="72"/>
        </w:rPr>
      </w:pPr>
      <w:bookmarkStart w:id="0" w:name="_Hlk5269655"/>
      <w:r w:rsidRPr="00B96222">
        <w:rPr>
          <w:b/>
          <w:bCs/>
          <w:sz w:val="52"/>
          <w:szCs w:val="52"/>
        </w:rPr>
        <w:t xml:space="preserve">Two special </w:t>
      </w:r>
      <w:r w:rsidR="00FA5B09" w:rsidRPr="00B96222">
        <w:rPr>
          <w:b/>
          <w:bCs/>
          <w:sz w:val="52"/>
          <w:szCs w:val="52"/>
        </w:rPr>
        <w:t>guests will speak on</w:t>
      </w:r>
      <w:r w:rsidRPr="00B96222">
        <w:rPr>
          <w:b/>
          <w:bCs/>
          <w:sz w:val="52"/>
          <w:szCs w:val="52"/>
        </w:rPr>
        <w:t xml:space="preserve"> </w:t>
      </w:r>
      <w:r w:rsidR="00B96222">
        <w:rPr>
          <w:b/>
          <w:bCs/>
          <w:sz w:val="52"/>
          <w:szCs w:val="52"/>
        </w:rPr>
        <w:t xml:space="preserve">electing the President via </w:t>
      </w:r>
      <w:r w:rsidR="00A301C1" w:rsidRPr="00B96222">
        <w:rPr>
          <w:b/>
          <w:bCs/>
          <w:sz w:val="52"/>
          <w:szCs w:val="52"/>
        </w:rPr>
        <w:t>the</w:t>
      </w:r>
      <w:r w:rsidR="00A301C1">
        <w:rPr>
          <w:b/>
          <w:bCs/>
          <w:sz w:val="72"/>
          <w:szCs w:val="72"/>
        </w:rPr>
        <w:t xml:space="preserve"> </w:t>
      </w:r>
      <w:r w:rsidR="00B96222" w:rsidRPr="00B96222">
        <w:rPr>
          <w:b/>
          <w:bCs/>
          <w:sz w:val="52"/>
          <w:szCs w:val="52"/>
        </w:rPr>
        <w:t>current</w:t>
      </w:r>
      <w:r w:rsidR="00B96222">
        <w:rPr>
          <w:b/>
          <w:bCs/>
          <w:sz w:val="52"/>
          <w:szCs w:val="52"/>
        </w:rPr>
        <w:t xml:space="preserve"> </w:t>
      </w:r>
      <w:r w:rsidR="00A301C1" w:rsidRPr="00B96222">
        <w:rPr>
          <w:b/>
          <w:bCs/>
          <w:sz w:val="52"/>
          <w:szCs w:val="52"/>
        </w:rPr>
        <w:t xml:space="preserve">Electoral College </w:t>
      </w:r>
      <w:r w:rsidR="00B96222">
        <w:rPr>
          <w:b/>
          <w:bCs/>
          <w:sz w:val="52"/>
          <w:szCs w:val="52"/>
        </w:rPr>
        <w:t xml:space="preserve">system </w:t>
      </w:r>
      <w:r w:rsidR="00B96222" w:rsidRPr="00B96222">
        <w:rPr>
          <w:b/>
          <w:bCs/>
          <w:sz w:val="52"/>
          <w:szCs w:val="52"/>
        </w:rPr>
        <w:t>versus</w:t>
      </w:r>
      <w:r w:rsidR="00A301C1" w:rsidRPr="00B96222">
        <w:rPr>
          <w:b/>
          <w:bCs/>
          <w:sz w:val="52"/>
          <w:szCs w:val="52"/>
        </w:rPr>
        <w:t xml:space="preserve"> </w:t>
      </w:r>
      <w:r w:rsidR="00B96222">
        <w:rPr>
          <w:b/>
          <w:bCs/>
          <w:sz w:val="52"/>
          <w:szCs w:val="52"/>
        </w:rPr>
        <w:t xml:space="preserve">the </w:t>
      </w:r>
      <w:r w:rsidR="003F47CB">
        <w:rPr>
          <w:b/>
          <w:bCs/>
          <w:sz w:val="52"/>
          <w:szCs w:val="52"/>
        </w:rPr>
        <w:t xml:space="preserve">National </w:t>
      </w:r>
      <w:r w:rsidR="00A301C1" w:rsidRPr="00B96222">
        <w:rPr>
          <w:b/>
          <w:bCs/>
          <w:sz w:val="52"/>
          <w:szCs w:val="52"/>
        </w:rPr>
        <w:t>Popular Vote</w:t>
      </w:r>
    </w:p>
    <w:p w14:paraId="510DA6EE" w14:textId="2147BEA3" w:rsidR="00325606" w:rsidRPr="00836BDC" w:rsidRDefault="00B96222" w:rsidP="00151A35">
      <w:pPr>
        <w:pStyle w:val="NormalWeb"/>
        <w:numPr>
          <w:ilvl w:val="0"/>
          <w:numId w:val="2"/>
        </w:num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Attendees will </w:t>
      </w:r>
      <w:r w:rsidR="00836BDC" w:rsidRPr="00836BDC">
        <w:rPr>
          <w:color w:val="000000"/>
          <w:sz w:val="36"/>
          <w:szCs w:val="36"/>
        </w:rPr>
        <w:t xml:space="preserve">better understand the </w:t>
      </w:r>
      <w:r w:rsidR="00325606" w:rsidRPr="00836BDC">
        <w:rPr>
          <w:color w:val="000000"/>
          <w:sz w:val="36"/>
          <w:szCs w:val="36"/>
        </w:rPr>
        <w:t xml:space="preserve">pros and cons of </w:t>
      </w:r>
      <w:r>
        <w:rPr>
          <w:color w:val="000000"/>
          <w:sz w:val="36"/>
          <w:szCs w:val="36"/>
        </w:rPr>
        <w:t>each method.</w:t>
      </w:r>
    </w:p>
    <w:bookmarkEnd w:id="0"/>
    <w:p w14:paraId="071F47D5" w14:textId="38BEE902" w:rsidR="0042736D" w:rsidRPr="0042736D" w:rsidRDefault="0042736D" w:rsidP="0042736D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9EE45" wp14:editId="66468F87">
                <wp:simplePos x="0" y="0"/>
                <wp:positionH relativeFrom="column">
                  <wp:posOffset>685801</wp:posOffset>
                </wp:positionH>
                <wp:positionV relativeFrom="paragraph">
                  <wp:posOffset>247650</wp:posOffset>
                </wp:positionV>
                <wp:extent cx="5619750" cy="214312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1431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C263A" id="Rectangle 3" o:spid="_x0000_s1026" style="position:absolute;margin-left:54pt;margin-top:19.5pt;width:442.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" filled="f" strokecolor="#1f3763 [1604]" strokeweight="3pt"/>
            </w:pict>
          </mc:Fallback>
        </mc:AlternateContent>
      </w:r>
    </w:p>
    <w:p w14:paraId="561373F8" w14:textId="2F6646DE" w:rsidR="0042736D" w:rsidRPr="0042736D" w:rsidRDefault="0042736D" w:rsidP="0042736D">
      <w:pPr>
        <w:autoSpaceDE w:val="0"/>
        <w:autoSpaceDN w:val="0"/>
        <w:spacing w:after="280" w:line="288" w:lineRule="atLeast"/>
        <w:rPr>
          <w:b/>
          <w:bCs/>
          <w:sz w:val="56"/>
          <w:szCs w:val="56"/>
        </w:rPr>
      </w:pPr>
      <w:r>
        <w:rPr>
          <w:b/>
          <w:bCs/>
          <w:color w:val="2F5496"/>
          <w:sz w:val="56"/>
          <w:szCs w:val="56"/>
        </w:rPr>
        <w:t xml:space="preserve">                </w:t>
      </w:r>
      <w:r w:rsidRPr="00A301C1">
        <w:rPr>
          <w:b/>
          <w:bCs/>
          <w:color w:val="C00000"/>
          <w:sz w:val="56"/>
          <w:szCs w:val="56"/>
        </w:rPr>
        <w:t>T</w:t>
      </w:r>
      <w:r w:rsidR="00A301C1" w:rsidRPr="00A301C1">
        <w:rPr>
          <w:b/>
          <w:bCs/>
          <w:color w:val="C00000"/>
          <w:sz w:val="56"/>
          <w:szCs w:val="56"/>
        </w:rPr>
        <w:t>uesday, April 23</w:t>
      </w:r>
      <w:r w:rsidR="00A301C1" w:rsidRPr="00A301C1">
        <w:rPr>
          <w:b/>
          <w:bCs/>
          <w:color w:val="C00000"/>
          <w:sz w:val="56"/>
          <w:szCs w:val="56"/>
          <w:vertAlign w:val="superscript"/>
        </w:rPr>
        <w:t>rd</w:t>
      </w:r>
      <w:r w:rsidR="00A301C1" w:rsidRPr="00A301C1">
        <w:rPr>
          <w:b/>
          <w:bCs/>
          <w:color w:val="C00000"/>
          <w:sz w:val="56"/>
          <w:szCs w:val="56"/>
        </w:rPr>
        <w:t xml:space="preserve"> @ 10:30 a.m.</w:t>
      </w:r>
    </w:p>
    <w:p w14:paraId="28C03010" w14:textId="6B28E777" w:rsidR="00CE1974" w:rsidRPr="00A301C1" w:rsidRDefault="00CE1974" w:rsidP="00A301C1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1F4E79" w:themeColor="accent5" w:themeShade="80"/>
          <w:sz w:val="44"/>
          <w:szCs w:val="44"/>
        </w:rPr>
      </w:pPr>
      <w:r w:rsidRPr="00A301C1">
        <w:rPr>
          <w:rFonts w:ascii="Arial" w:hAnsi="Arial" w:cs="Arial"/>
          <w:b/>
          <w:bCs/>
          <w:color w:val="1F4E79" w:themeColor="accent5" w:themeShade="80"/>
          <w:sz w:val="44"/>
          <w:szCs w:val="44"/>
        </w:rPr>
        <w:t>                           </w:t>
      </w:r>
      <w:r w:rsidR="00A301C1" w:rsidRPr="00A301C1">
        <w:rPr>
          <w:rFonts w:ascii="Arial" w:hAnsi="Arial" w:cs="Arial"/>
          <w:b/>
          <w:bCs/>
          <w:color w:val="1F4E79" w:themeColor="accent5" w:themeShade="80"/>
          <w:sz w:val="44"/>
          <w:szCs w:val="44"/>
        </w:rPr>
        <w:t>Belmont Hills Library</w:t>
      </w:r>
    </w:p>
    <w:p w14:paraId="1B449ECB" w14:textId="44CB0CC9" w:rsidR="00A301C1" w:rsidRDefault="00A301C1" w:rsidP="00A301C1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/>
          <w:sz w:val="44"/>
          <w:szCs w:val="44"/>
        </w:rPr>
      </w:pPr>
      <w:r>
        <w:rPr>
          <w:rFonts w:ascii="Arial" w:hAnsi="Arial" w:cs="Arial"/>
          <w:b/>
          <w:bCs/>
          <w:color w:val="2F5496"/>
          <w:sz w:val="44"/>
          <w:szCs w:val="44"/>
        </w:rPr>
        <w:t xml:space="preserve">                      </w:t>
      </w:r>
      <w:r w:rsidRPr="00A301C1">
        <w:rPr>
          <w:rFonts w:ascii="Arial" w:hAnsi="Arial" w:cs="Arial"/>
          <w:b/>
          <w:bCs/>
          <w:color w:val="2F5496"/>
          <w:sz w:val="44"/>
          <w:szCs w:val="44"/>
        </w:rPr>
        <w:t xml:space="preserve">120 Mary </w:t>
      </w:r>
      <w:r w:rsidRPr="00A301C1">
        <w:rPr>
          <w:rFonts w:ascii="Arial" w:hAnsi="Arial" w:cs="Arial"/>
          <w:b/>
          <w:bCs/>
          <w:color w:val="1F4E79" w:themeColor="accent5" w:themeShade="80"/>
          <w:sz w:val="44"/>
          <w:szCs w:val="44"/>
        </w:rPr>
        <w:t>Waters</w:t>
      </w:r>
      <w:r w:rsidR="00B96222">
        <w:rPr>
          <w:rFonts w:ascii="Arial" w:hAnsi="Arial" w:cs="Arial"/>
          <w:b/>
          <w:bCs/>
          <w:color w:val="1F4E79" w:themeColor="accent5" w:themeShade="80"/>
          <w:sz w:val="44"/>
          <w:szCs w:val="44"/>
        </w:rPr>
        <w:t>f</w:t>
      </w:r>
      <w:r w:rsidRPr="00A301C1">
        <w:rPr>
          <w:rFonts w:ascii="Arial" w:hAnsi="Arial" w:cs="Arial"/>
          <w:b/>
          <w:bCs/>
          <w:color w:val="2F5496"/>
          <w:sz w:val="44"/>
          <w:szCs w:val="44"/>
        </w:rPr>
        <w:t>ord Rd</w:t>
      </w:r>
    </w:p>
    <w:p w14:paraId="7E61CC33" w14:textId="0E30DB01" w:rsidR="00A301C1" w:rsidRDefault="00A301C1" w:rsidP="00A301C1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/>
          <w:sz w:val="44"/>
          <w:szCs w:val="44"/>
        </w:rPr>
      </w:pPr>
      <w:r>
        <w:rPr>
          <w:rFonts w:ascii="Arial" w:hAnsi="Arial" w:cs="Arial"/>
          <w:b/>
          <w:bCs/>
          <w:color w:val="2F5496"/>
          <w:sz w:val="44"/>
          <w:szCs w:val="44"/>
        </w:rPr>
        <w:t xml:space="preserve">                        </w:t>
      </w:r>
      <w:r w:rsidRPr="00A301C1">
        <w:rPr>
          <w:rFonts w:ascii="Arial" w:hAnsi="Arial" w:cs="Arial"/>
          <w:b/>
          <w:bCs/>
          <w:color w:val="2F5496"/>
          <w:sz w:val="44"/>
          <w:szCs w:val="44"/>
        </w:rPr>
        <w:t>Bala Cynwyd, PA 19004</w:t>
      </w:r>
    </w:p>
    <w:p w14:paraId="7000B040" w14:textId="5C6A0AB0" w:rsidR="00CE1974" w:rsidRPr="00151A35" w:rsidRDefault="00CE1974" w:rsidP="00CE1974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/>
          <w:sz w:val="16"/>
          <w:szCs w:val="16"/>
        </w:rPr>
      </w:pPr>
      <w:r w:rsidRPr="00151A35">
        <w:rPr>
          <w:rFonts w:ascii="Arial" w:hAnsi="Arial" w:cs="Arial"/>
          <w:b/>
          <w:bCs/>
          <w:color w:val="2F5496"/>
          <w:sz w:val="16"/>
          <w:szCs w:val="16"/>
        </w:rPr>
        <w:t xml:space="preserve">                         </w:t>
      </w:r>
    </w:p>
    <w:p w14:paraId="0AD91146" w14:textId="042AA8BB" w:rsidR="00CE1974" w:rsidRDefault="00CE1974" w:rsidP="00151A35">
      <w:pPr>
        <w:autoSpaceDE w:val="0"/>
        <w:autoSpaceDN w:val="0"/>
        <w:spacing w:after="280" w:line="288" w:lineRule="atLeast"/>
        <w:contextualSpacing/>
        <w:jc w:val="center"/>
        <w:rPr>
          <w:rFonts w:ascii="Arial" w:hAnsi="Arial" w:cs="Arial"/>
          <w:sz w:val="32"/>
          <w:szCs w:val="32"/>
        </w:rPr>
      </w:pPr>
      <w:bookmarkStart w:id="1" w:name="_GoBack"/>
      <w:bookmarkEnd w:id="1"/>
      <w:r>
        <w:rPr>
          <w:rFonts w:ascii="Arial" w:hAnsi="Arial" w:cs="Arial"/>
          <w:sz w:val="32"/>
          <w:szCs w:val="32"/>
        </w:rPr>
        <w:t xml:space="preserve">           </w:t>
      </w:r>
      <w:r w:rsidR="00E60142">
        <w:rPr>
          <w:rFonts w:ascii="Arial" w:hAnsi="Arial" w:cs="Arial"/>
          <w:sz w:val="32"/>
          <w:szCs w:val="32"/>
        </w:rPr>
        <w:t xml:space="preserve">Plenty of </w:t>
      </w:r>
      <w:r w:rsidR="00B96222">
        <w:rPr>
          <w:rFonts w:ascii="Arial" w:hAnsi="Arial" w:cs="Arial"/>
          <w:sz w:val="32"/>
          <w:szCs w:val="32"/>
        </w:rPr>
        <w:t xml:space="preserve">free </w:t>
      </w:r>
      <w:r w:rsidR="00E60142">
        <w:rPr>
          <w:rFonts w:ascii="Arial" w:hAnsi="Arial" w:cs="Arial"/>
          <w:sz w:val="32"/>
          <w:szCs w:val="32"/>
        </w:rPr>
        <w:t xml:space="preserve">parking                                         </w:t>
      </w:r>
    </w:p>
    <w:sectPr w:rsidR="00CE1974" w:rsidSect="00FD7233">
      <w:footerReference w:type="default" r:id="rId8"/>
      <w:pgSz w:w="12240" w:h="15840" w:code="1"/>
      <w:pgMar w:top="720" w:right="720" w:bottom="720" w:left="720" w:header="720" w:footer="720" w:gutter="0"/>
      <w:paperSrc w:first="266" w:other="2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7C65F" w14:textId="77777777" w:rsidR="00155B5D" w:rsidRDefault="00155B5D" w:rsidP="007A5E3B">
      <w:r>
        <w:separator/>
      </w:r>
    </w:p>
  </w:endnote>
  <w:endnote w:type="continuationSeparator" w:id="0">
    <w:p w14:paraId="04A9D930" w14:textId="77777777" w:rsidR="00155B5D" w:rsidRDefault="00155B5D" w:rsidP="007A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C5A4E" w14:textId="159CC70F" w:rsidR="00151A35" w:rsidRDefault="00151A3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8D36BC" wp14:editId="5E8668C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3dcb4d5a8ef02f06384ecc7c" descr="{&quot;HashCode&quot;:7770307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5D74C4" w14:textId="6ED05E72" w:rsidR="00151A35" w:rsidRPr="00151A35" w:rsidRDefault="00151A35" w:rsidP="00151A35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151A35">
                            <w:rPr>
                              <w:rFonts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D36BC" id="_x0000_t202" coordsize="21600,21600" o:spt="202" path="m,l,21600r21600,l21600,xe">
              <v:stroke joinstyle="miter"/>
              <v:path gradientshapeok="t" o:connecttype="rect"/>
            </v:shapetype>
            <v:shape id="MSIPCM3dcb4d5a8ef02f06384ecc7c" o:spid="_x0000_s1026" type="#_x0000_t202" alt="{&quot;HashCode&quot;:777030729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" o:allowincell="f" filled="f" stroked="f" strokeweight=".5pt">
              <v:textbox inset="20pt,0,,0">
                <w:txbxContent>
                  <w:p w14:paraId="315D74C4" w14:textId="6ED05E72" w:rsidR="00151A35" w:rsidRPr="00151A35" w:rsidRDefault="00151A35" w:rsidP="00151A35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  <w:r w:rsidRPr="00151A35">
                      <w:rPr>
                        <w:rFonts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CFC84" w14:textId="77777777" w:rsidR="00155B5D" w:rsidRDefault="00155B5D" w:rsidP="007A5E3B">
      <w:r>
        <w:separator/>
      </w:r>
    </w:p>
  </w:footnote>
  <w:footnote w:type="continuationSeparator" w:id="0">
    <w:p w14:paraId="32602368" w14:textId="77777777" w:rsidR="00155B5D" w:rsidRDefault="00155B5D" w:rsidP="007A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51DC6"/>
    <w:multiLevelType w:val="hybridMultilevel"/>
    <w:tmpl w:val="CAFE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52389"/>
    <w:multiLevelType w:val="hybridMultilevel"/>
    <w:tmpl w:val="037AB1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74"/>
    <w:rsid w:val="0008210F"/>
    <w:rsid w:val="00151A35"/>
    <w:rsid w:val="00155B5D"/>
    <w:rsid w:val="00187B80"/>
    <w:rsid w:val="00206BC8"/>
    <w:rsid w:val="00325606"/>
    <w:rsid w:val="003F47CB"/>
    <w:rsid w:val="0042736D"/>
    <w:rsid w:val="007A5E3B"/>
    <w:rsid w:val="00836BDC"/>
    <w:rsid w:val="00897374"/>
    <w:rsid w:val="009631C8"/>
    <w:rsid w:val="00982B79"/>
    <w:rsid w:val="00A301C1"/>
    <w:rsid w:val="00B96222"/>
    <w:rsid w:val="00C919B4"/>
    <w:rsid w:val="00CE1974"/>
    <w:rsid w:val="00E60142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1500C"/>
  <w15:chartTrackingRefBased/>
  <w15:docId w15:val="{4E79F3E0-AB44-4BAB-BF66-CFBFE687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9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974"/>
    <w:pPr>
      <w:ind w:left="720"/>
      <w:contextualSpacing/>
    </w:pPr>
  </w:style>
  <w:style w:type="table" w:styleId="TableGrid">
    <w:name w:val="Table Grid"/>
    <w:basedOn w:val="TableNormal"/>
    <w:uiPriority w:val="39"/>
    <w:rsid w:val="0042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5606"/>
    <w:pPr>
      <w:spacing w:before="100" w:beforeAutospacing="1" w:after="100" w:afterAutospacing="1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151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A3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1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A3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Leza Perkins</dc:creator>
  <cp:keywords/>
  <dc:description/>
  <cp:lastModifiedBy>Perkins, Leza</cp:lastModifiedBy>
  <cp:revision>2</cp:revision>
  <cp:lastPrinted>2019-04-02T19:28:00Z</cp:lastPrinted>
  <dcterms:created xsi:type="dcterms:W3CDTF">2019-04-08T16:39:00Z</dcterms:created>
  <dcterms:modified xsi:type="dcterms:W3CDTF">2019-04-08T16:39:00Z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1b7d5a-9c61-4a85-bd28-cc9e7f799721_Enabled">
    <vt:lpwstr>True</vt:lpwstr>
  </property>
  <property fmtid="{D5CDD505-2E9C-101B-9397-08002B2CF9AE}" pid="3" name="MSIP_Label_951b7d5a-9c61-4a85-bd28-cc9e7f799721_SiteId">
    <vt:lpwstr>349992aa-d8ee-45ab-924c-9a85dd349189</vt:lpwstr>
  </property>
  <property fmtid="{D5CDD505-2E9C-101B-9397-08002B2CF9AE}" pid="4" name="MSIP_Label_951b7d5a-9c61-4a85-bd28-cc9e7f799721_Owner">
    <vt:lpwstr>LPerkins@pahouse.net</vt:lpwstr>
  </property>
  <property fmtid="{D5CDD505-2E9C-101B-9397-08002B2CF9AE}" pid="5" name="MSIP_Label_951b7d5a-9c61-4a85-bd28-cc9e7f799721_SetDate">
    <vt:lpwstr>2019-04-04T19:34:19.2253322Z</vt:lpwstr>
  </property>
  <property fmtid="{D5CDD505-2E9C-101B-9397-08002B2CF9AE}" pid="6" name="MSIP_Label_951b7d5a-9c61-4a85-bd28-cc9e7f799721_Name">
    <vt:lpwstr>General</vt:lpwstr>
  </property>
  <property fmtid="{D5CDD505-2E9C-101B-9397-08002B2CF9AE}" pid="7" name="MSIP_Label_951b7d5a-9c61-4a85-bd28-cc9e7f799721_Application">
    <vt:lpwstr>Microsoft Azure Information Protection</vt:lpwstr>
  </property>
  <property fmtid="{D5CDD505-2E9C-101B-9397-08002B2CF9AE}" pid="8" name="MSIP_Label_951b7d5a-9c61-4a85-bd28-cc9e7f799721_Extended_MSFT_Method">
    <vt:lpwstr>Automatic</vt:lpwstr>
  </property>
  <property fmtid="{D5CDD505-2E9C-101B-9397-08002B2CF9AE}" pid="9" name="Sensitivity">
    <vt:lpwstr>General</vt:lpwstr>
  </property>
</Properties>
</file>