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8D" w:rsidRDefault="00F0268D" w:rsidP="00F0268D">
      <w:pPr>
        <w:autoSpaceDE w:val="0"/>
        <w:autoSpaceDN w:val="0"/>
        <w:spacing w:after="280" w:line="288" w:lineRule="atLeast"/>
        <w:jc w:val="center"/>
        <w:rPr>
          <w:b/>
          <w:bCs/>
          <w:sz w:val="72"/>
          <w:szCs w:val="72"/>
        </w:rPr>
      </w:pPr>
      <w:r w:rsidRPr="00F0268D">
        <w:rPr>
          <w:b/>
          <w:bCs/>
          <w:noProof/>
          <w:sz w:val="72"/>
          <w:szCs w:val="72"/>
        </w:rPr>
        <w:drawing>
          <wp:inline distT="0" distB="0" distL="0" distR="0">
            <wp:extent cx="6858000" cy="1414324"/>
            <wp:effectExtent l="0" t="0" r="0" b="0"/>
            <wp:docPr id="1" name="Picture 1" descr="C:\Users\lperkins\Desktop\194 masthead with headshot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erkins\Desktop\194 masthead with headshot (00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1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68D" w:rsidRDefault="00F0268D" w:rsidP="00F0268D">
      <w:pPr>
        <w:autoSpaceDE w:val="0"/>
        <w:autoSpaceDN w:val="0"/>
        <w:spacing w:after="280" w:line="288" w:lineRule="atLeas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Join me for my</w:t>
      </w:r>
    </w:p>
    <w:p w:rsidR="00F0268D" w:rsidRDefault="00F0268D" w:rsidP="00F0268D">
      <w:pPr>
        <w:autoSpaceDE w:val="0"/>
        <w:autoSpaceDN w:val="0"/>
        <w:spacing w:after="280" w:line="288" w:lineRule="atLeast"/>
        <w:jc w:val="center"/>
        <w:rPr>
          <w:b/>
          <w:bCs/>
          <w:sz w:val="96"/>
          <w:szCs w:val="96"/>
        </w:rPr>
      </w:pPr>
      <w:r>
        <w:rPr>
          <w:b/>
          <w:bCs/>
          <w:color w:val="C00000"/>
          <w:sz w:val="96"/>
          <w:szCs w:val="96"/>
        </w:rPr>
        <w:t>71st</w:t>
      </w:r>
      <w:r>
        <w:rPr>
          <w:b/>
          <w:bCs/>
          <w:sz w:val="96"/>
          <w:szCs w:val="96"/>
        </w:rPr>
        <w:t xml:space="preserve"> Town Hall Meeting</w:t>
      </w:r>
    </w:p>
    <w:p w:rsidR="00F0268D" w:rsidRDefault="00F0268D" w:rsidP="00F0268D">
      <w:pPr>
        <w:pStyle w:val="ListParagraph"/>
        <w:autoSpaceDE w:val="0"/>
        <w:autoSpaceDN w:val="0"/>
        <w:spacing w:after="280" w:line="288" w:lineRule="atLeast"/>
        <w:rPr>
          <w:b/>
          <w:bCs/>
          <w:sz w:val="72"/>
          <w:szCs w:val="72"/>
        </w:rPr>
      </w:pPr>
      <w:r>
        <w:rPr>
          <w:b/>
          <w:bCs/>
          <w:color w:val="2F5496"/>
          <w:sz w:val="72"/>
          <w:szCs w:val="72"/>
        </w:rPr>
        <w:t xml:space="preserve">Monday, March 19th, @ </w:t>
      </w:r>
      <w:r>
        <w:rPr>
          <w:b/>
          <w:bCs/>
          <w:color w:val="C00000"/>
          <w:sz w:val="72"/>
          <w:szCs w:val="72"/>
        </w:rPr>
        <w:t>7</w:t>
      </w:r>
      <w:r>
        <w:rPr>
          <w:b/>
          <w:bCs/>
          <w:color w:val="2F5496"/>
          <w:sz w:val="72"/>
          <w:szCs w:val="72"/>
        </w:rPr>
        <w:t xml:space="preserve"> p.m.</w:t>
      </w:r>
    </w:p>
    <w:p w:rsidR="00F0268D" w:rsidRDefault="00F0268D" w:rsidP="00F0268D">
      <w:pPr>
        <w:pStyle w:val="ListParagraph"/>
        <w:autoSpaceDE w:val="0"/>
        <w:autoSpaceDN w:val="0"/>
        <w:spacing w:after="280" w:line="288" w:lineRule="atLeast"/>
        <w:rPr>
          <w:b/>
          <w:bCs/>
          <w:sz w:val="36"/>
          <w:szCs w:val="36"/>
        </w:rPr>
      </w:pPr>
    </w:p>
    <w:p w:rsidR="00F0268D" w:rsidRDefault="00F0268D" w:rsidP="00F0268D">
      <w:pPr>
        <w:autoSpaceDE w:val="0"/>
        <w:autoSpaceDN w:val="0"/>
        <w:spacing w:after="280" w:line="288" w:lineRule="atLeas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</w:t>
      </w:r>
      <w:bookmarkStart w:id="0" w:name="_GoBack"/>
      <w:bookmarkEnd w:id="0"/>
      <w:r>
        <w:rPr>
          <w:b/>
          <w:bCs/>
          <w:sz w:val="36"/>
          <w:szCs w:val="36"/>
        </w:rPr>
        <w:t>Come to hear</w:t>
      </w:r>
      <w:r>
        <w:rPr>
          <w:b/>
          <w:bCs/>
          <w:sz w:val="36"/>
          <w:szCs w:val="36"/>
        </w:rPr>
        <w:t xml:space="preserve"> important updates on:</w:t>
      </w:r>
    </w:p>
    <w:p w:rsidR="00F0268D" w:rsidRDefault="00F0268D" w:rsidP="00F0268D">
      <w:pPr>
        <w:pStyle w:val="ListParagraph"/>
        <w:numPr>
          <w:ilvl w:val="0"/>
          <w:numId w:val="1"/>
        </w:numPr>
        <w:autoSpaceDE w:val="0"/>
        <w:autoSpaceDN w:val="0"/>
        <w:spacing w:after="280" w:line="288" w:lineRule="atLeas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 budget now that House Appropriations Committee hearings  are concluded</w:t>
      </w:r>
    </w:p>
    <w:p w:rsidR="00F0268D" w:rsidRDefault="00F0268D" w:rsidP="00F0268D">
      <w:pPr>
        <w:pStyle w:val="ListParagraph"/>
        <w:numPr>
          <w:ilvl w:val="0"/>
          <w:numId w:val="1"/>
        </w:numPr>
        <w:spacing w:after="280" w:line="288" w:lineRule="atLeas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 potential impact of HB153, a constitutional amendment to reduce the size of the PA House</w:t>
      </w:r>
    </w:p>
    <w:p w:rsidR="00F0268D" w:rsidRDefault="00F0268D" w:rsidP="00F0268D">
      <w:pPr>
        <w:pStyle w:val="ListParagraph"/>
        <w:numPr>
          <w:ilvl w:val="0"/>
          <w:numId w:val="1"/>
        </w:numPr>
        <w:spacing w:after="280" w:line="288" w:lineRule="atLeas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 status of a number of bills that have been introduced on gun safety</w:t>
      </w:r>
    </w:p>
    <w:p w:rsidR="00F0268D" w:rsidRDefault="00F0268D" w:rsidP="00F0268D">
      <w:pPr>
        <w:autoSpaceDE w:val="0"/>
        <w:autoSpaceDN w:val="0"/>
        <w:spacing w:after="280" w:line="288" w:lineRule="atLeast"/>
        <w:rPr>
          <w:rFonts w:ascii="Arial" w:hAnsi="Arial" w:cs="Arial"/>
          <w:b/>
          <w:bCs/>
          <w:color w:val="C00000"/>
          <w:sz w:val="44"/>
          <w:szCs w:val="44"/>
        </w:rPr>
      </w:pPr>
      <w:r>
        <w:rPr>
          <w:b/>
          <w:bCs/>
          <w:sz w:val="16"/>
          <w:szCs w:val="16"/>
        </w:rPr>
        <w:t>                                                            </w:t>
      </w:r>
      <w:r>
        <w:rPr>
          <w:rFonts w:ascii="Arial" w:hAnsi="Arial" w:cs="Arial"/>
          <w:b/>
          <w:bCs/>
          <w:color w:val="C00000"/>
          <w:sz w:val="44"/>
          <w:szCs w:val="44"/>
        </w:rPr>
        <w:t>Community Room @Falls Ridge</w:t>
      </w:r>
    </w:p>
    <w:p w:rsidR="00F0268D" w:rsidRDefault="00F0268D" w:rsidP="00F0268D">
      <w:pPr>
        <w:pStyle w:val="ListParagraph"/>
        <w:autoSpaceDE w:val="0"/>
        <w:autoSpaceDN w:val="0"/>
        <w:spacing w:after="280" w:line="288" w:lineRule="atLeast"/>
        <w:ind w:left="3600"/>
        <w:rPr>
          <w:rFonts w:ascii="Arial" w:hAnsi="Arial" w:cs="Arial"/>
          <w:b/>
          <w:bCs/>
          <w:color w:val="2F5496"/>
          <w:sz w:val="44"/>
          <w:szCs w:val="44"/>
        </w:rPr>
      </w:pPr>
      <w:r>
        <w:rPr>
          <w:rFonts w:ascii="Arial" w:hAnsi="Arial" w:cs="Arial"/>
          <w:b/>
          <w:bCs/>
          <w:color w:val="2F5496"/>
          <w:sz w:val="44"/>
          <w:szCs w:val="44"/>
        </w:rPr>
        <w:t>4349 Ridge Ave</w:t>
      </w:r>
    </w:p>
    <w:p w:rsidR="00F0268D" w:rsidRDefault="00F0268D" w:rsidP="00F0268D">
      <w:pPr>
        <w:autoSpaceDE w:val="0"/>
        <w:autoSpaceDN w:val="0"/>
        <w:spacing w:after="280" w:line="288" w:lineRule="atLeast"/>
        <w:rPr>
          <w:rFonts w:ascii="Arial" w:hAnsi="Arial" w:cs="Arial"/>
          <w:b/>
          <w:bCs/>
          <w:color w:val="2F5496"/>
          <w:sz w:val="44"/>
          <w:szCs w:val="44"/>
        </w:rPr>
      </w:pPr>
      <w:r>
        <w:rPr>
          <w:rFonts w:ascii="Arial" w:hAnsi="Arial" w:cs="Arial"/>
          <w:b/>
          <w:bCs/>
          <w:color w:val="2F5496"/>
          <w:sz w:val="44"/>
          <w:szCs w:val="44"/>
        </w:rPr>
        <w:t>                         Philadelphia, PA 19129</w:t>
      </w:r>
    </w:p>
    <w:p w:rsidR="00F0268D" w:rsidRDefault="00F0268D" w:rsidP="00F0268D">
      <w:pPr>
        <w:autoSpaceDE w:val="0"/>
        <w:autoSpaceDN w:val="0"/>
        <w:spacing w:after="280" w:line="288" w:lineRule="atLeast"/>
        <w:rPr>
          <w:b/>
          <w:bCs/>
          <w:sz w:val="40"/>
          <w:szCs w:val="40"/>
        </w:rPr>
      </w:pPr>
      <w:r>
        <w:rPr>
          <w:sz w:val="40"/>
          <w:szCs w:val="40"/>
        </w:rPr>
        <w:t>                      (</w:t>
      </w:r>
      <w:r>
        <w:rPr>
          <w:b/>
          <w:bCs/>
          <w:sz w:val="40"/>
          <w:szCs w:val="40"/>
        </w:rPr>
        <w:t>Enter via Merrick Road into parking lot.)</w:t>
      </w:r>
    </w:p>
    <w:p w:rsidR="00F0268D" w:rsidRDefault="00F0268D" w:rsidP="00F0268D">
      <w:pPr>
        <w:autoSpaceDE w:val="0"/>
        <w:autoSpaceDN w:val="0"/>
        <w:spacing w:after="280" w:line="288" w:lineRule="atLeas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                                           Bus Routes 9 and 61</w:t>
      </w:r>
    </w:p>
    <w:sectPr w:rsidR="00F0268D" w:rsidSect="00FD7233">
      <w:pgSz w:w="12240" w:h="15840" w:code="1"/>
      <w:pgMar w:top="720" w:right="720" w:bottom="720" w:left="720" w:header="720" w:footer="720" w:gutter="0"/>
      <w:paperSrc w:first="266" w:other="2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68D" w:rsidRDefault="00F0268D" w:rsidP="00F0268D">
      <w:r>
        <w:separator/>
      </w:r>
    </w:p>
  </w:endnote>
  <w:endnote w:type="continuationSeparator" w:id="0">
    <w:p w:rsidR="00F0268D" w:rsidRDefault="00F0268D" w:rsidP="00F0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68D" w:rsidRDefault="00F0268D" w:rsidP="00F0268D">
      <w:r>
        <w:separator/>
      </w:r>
    </w:p>
  </w:footnote>
  <w:footnote w:type="continuationSeparator" w:id="0">
    <w:p w:rsidR="00F0268D" w:rsidRDefault="00F0268D" w:rsidP="00F02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40E74"/>
    <w:multiLevelType w:val="hybridMultilevel"/>
    <w:tmpl w:val="34EA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8D"/>
    <w:rsid w:val="008859A1"/>
    <w:rsid w:val="00B37AAC"/>
    <w:rsid w:val="00EC507B"/>
    <w:rsid w:val="00F0268D"/>
    <w:rsid w:val="00FD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861A55-178F-4235-BDA5-1B505330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68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6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Democratic Caucus, PA House of Representatives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Leza</dc:creator>
  <cp:keywords/>
  <dc:description/>
  <cp:lastModifiedBy>Perkins, Leza</cp:lastModifiedBy>
  <cp:revision>1</cp:revision>
  <cp:lastPrinted>2018-03-09T18:45:00Z</cp:lastPrinted>
  <dcterms:created xsi:type="dcterms:W3CDTF">2018-03-09T18:41:00Z</dcterms:created>
  <dcterms:modified xsi:type="dcterms:W3CDTF">2018-03-09T18:46:00Z</dcterms:modified>
</cp:coreProperties>
</file>